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0" w:rsidRPr="000863D3" w:rsidRDefault="000863D3" w:rsidP="000863D3">
      <w:pPr>
        <w:jc w:val="both"/>
        <w:rPr>
          <w:rFonts w:ascii="Times New Roman" w:hAnsi="Times New Roman" w:cs="Times New Roman"/>
        </w:rPr>
      </w:pPr>
      <w:r>
        <w:br/>
      </w:r>
      <w:bookmarkStart w:id="0" w:name="_GoBack"/>
      <w:r w:rsidRPr="000863D3">
        <w:rPr>
          <w:rFonts w:ascii="Times New Roman" w:hAnsi="Times New Roman" w:cs="Times New Roman"/>
          <w:color w:val="000000"/>
        </w:rPr>
        <w:t>  </w:t>
      </w:r>
      <w:r w:rsidRPr="000863D3">
        <w:rPr>
          <w:rFonts w:ascii="Times New Roman" w:hAnsi="Times New Roman" w:cs="Times New Roman"/>
          <w:color w:val="000000"/>
          <w:sz w:val="28"/>
          <w:szCs w:val="28"/>
        </w:rPr>
        <w:t xml:space="preserve">У сетевой организации ЗАО «ЮЭК», предусмотренные законодательством </w:t>
      </w:r>
      <w:bookmarkEnd w:id="0"/>
      <w:r w:rsidRPr="000863D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приватизации инвестиционные обязательства  в отношении объектов электросетевого хозяйства отсутствуют.</w:t>
      </w:r>
    </w:p>
    <w:sectPr w:rsidR="00FF52D0" w:rsidRPr="0008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D3"/>
    <w:rsid w:val="000863D3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2020-09-03T07:43:00Z</dcterms:created>
  <dcterms:modified xsi:type="dcterms:W3CDTF">2020-09-03T07:43:00Z</dcterms:modified>
</cp:coreProperties>
</file>