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1885" w14:textId="77777777" w:rsidR="005B18E8" w:rsidRPr="008A4272" w:rsidRDefault="005B18E8" w:rsidP="008A4272">
      <w:pPr>
        <w:ind w:left="-142" w:firstLine="142"/>
      </w:pPr>
      <w:r w:rsidRPr="008A4272">
        <w:t xml:space="preserve">   </w:t>
      </w:r>
    </w:p>
    <w:p w14:paraId="254B8255" w14:textId="77777777" w:rsidR="005B18E8" w:rsidRPr="008A4272" w:rsidRDefault="005B18E8">
      <w:pPr>
        <w:pStyle w:val="1"/>
        <w:jc w:val="center"/>
        <w:rPr>
          <w:color w:val="000000"/>
          <w:sz w:val="28"/>
          <w:szCs w:val="28"/>
        </w:rPr>
      </w:pPr>
      <w:r w:rsidRPr="008A4272">
        <w:rPr>
          <w:color w:val="000000"/>
          <w:sz w:val="28"/>
          <w:szCs w:val="28"/>
        </w:rPr>
        <w:t>2019 год (факт)</w:t>
      </w:r>
    </w:p>
    <w:tbl>
      <w:tblPr>
        <w:tblW w:w="10539" w:type="dxa"/>
        <w:tblInd w:w="-1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92"/>
        <w:gridCol w:w="5387"/>
      </w:tblGrid>
      <w:tr w:rsidR="005B18E8" w:rsidRPr="008A4272" w14:paraId="6D631242" w14:textId="77777777" w:rsidTr="008A4272">
        <w:trPr>
          <w:trHeight w:val="915"/>
        </w:trPr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3AC74" w14:textId="77777777" w:rsidR="005B18E8" w:rsidRPr="008A4272" w:rsidRDefault="005B18E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57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BB31C" w14:textId="707C26B2" w:rsidR="005B18E8" w:rsidRPr="008A4272" w:rsidRDefault="005B18E8">
            <w:pPr>
              <w:jc w:val="center"/>
              <w:rPr>
                <w:color w:val="26282F"/>
                <w:sz w:val="26"/>
                <w:szCs w:val="26"/>
              </w:rPr>
            </w:pPr>
            <w:r w:rsidRPr="008A4272">
              <w:rPr>
                <w:color w:val="26282F"/>
                <w:sz w:val="26"/>
                <w:szCs w:val="26"/>
              </w:rPr>
              <w:t xml:space="preserve">                             Форма 8.3. Расчет индикативного показателя уровня надежности оказываемых услуг в 2019 году</w:t>
            </w:r>
          </w:p>
        </w:tc>
      </w:tr>
      <w:tr w:rsidR="005B18E8" w:rsidRPr="008A4272" w14:paraId="0E74D0A2" w14:textId="77777777" w:rsidTr="008A4272">
        <w:trPr>
          <w:trHeight w:val="3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06D0F" w14:textId="77777777" w:rsidR="005B18E8" w:rsidRPr="008A4272" w:rsidRDefault="005B18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57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48E52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 xml:space="preserve"> ЗАО "Южная энергетическая компания"</w:t>
            </w:r>
          </w:p>
        </w:tc>
      </w:tr>
      <w:tr w:rsidR="005B18E8" w:rsidRPr="008A4272" w14:paraId="73D1E86B" w14:textId="77777777" w:rsidTr="008A4272">
        <w:trPr>
          <w:trHeight w:val="3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49F75" w14:textId="77777777" w:rsidR="005B18E8" w:rsidRPr="008A4272" w:rsidRDefault="005B18E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625B8" w14:textId="77777777" w:rsidR="005B18E8" w:rsidRPr="008A4272" w:rsidRDefault="005B18E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1D1FE" w14:textId="77777777" w:rsidR="005B18E8" w:rsidRPr="008A4272" w:rsidRDefault="005B18E8">
            <w:pPr>
              <w:rPr>
                <w:color w:val="000000"/>
                <w:sz w:val="26"/>
                <w:szCs w:val="26"/>
              </w:rPr>
            </w:pPr>
          </w:p>
        </w:tc>
      </w:tr>
      <w:tr w:rsidR="005B18E8" w:rsidRPr="008A4272" w14:paraId="2FBA5881" w14:textId="77777777" w:rsidTr="008A4272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E4755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N 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36876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Наименование составляющей показателя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B55E1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B18E8" w:rsidRPr="008A4272" w14:paraId="1580A11E" w14:textId="77777777" w:rsidTr="008A4272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21672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3D520" w14:textId="77777777" w:rsidR="005B18E8" w:rsidRPr="008A4272" w:rsidRDefault="005B18E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9411ED" w14:textId="77777777" w:rsidR="005B18E8" w:rsidRPr="008A4272" w:rsidRDefault="005B18E8">
            <w:pPr>
              <w:rPr>
                <w:color w:val="000000"/>
                <w:sz w:val="26"/>
                <w:szCs w:val="26"/>
              </w:rPr>
            </w:pPr>
          </w:p>
        </w:tc>
      </w:tr>
      <w:tr w:rsidR="005B18E8" w:rsidRPr="008A4272" w14:paraId="662568EF" w14:textId="77777777" w:rsidTr="008A4272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1C495" w14:textId="2FCE90C2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RANGE!A6"/>
            <w:r w:rsidRPr="008A4272">
              <w:rPr>
                <w:color w:val="000000"/>
                <w:sz w:val="26"/>
                <w:szCs w:val="26"/>
              </w:rPr>
              <w:t>1</w:t>
            </w:r>
            <w:bookmarkEnd w:id="0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F42F2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Максимальное за расчетный период регулирования число точек поставки сетевой организации, шт., в том числе в разбивке по уровням напряжения: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82E4F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2560</w:t>
            </w:r>
          </w:p>
        </w:tc>
      </w:tr>
      <w:tr w:rsidR="005B18E8" w:rsidRPr="008A4272" w14:paraId="6B79772B" w14:textId="77777777" w:rsidTr="008A4272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789AB" w14:textId="5A4CE1C5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bookmarkStart w:id="1" w:name="RANGE!A7"/>
            <w:r w:rsidRPr="008A4272">
              <w:rPr>
                <w:color w:val="000000"/>
                <w:sz w:val="26"/>
                <w:szCs w:val="26"/>
              </w:rPr>
              <w:t>1.1</w:t>
            </w:r>
            <w:bookmarkEnd w:id="1"/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92DBB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 xml:space="preserve">ВН (110 </w:t>
            </w:r>
            <w:proofErr w:type="spellStart"/>
            <w:r w:rsidRPr="008A4272">
              <w:rPr>
                <w:color w:val="000000"/>
                <w:sz w:val="26"/>
                <w:szCs w:val="26"/>
              </w:rPr>
              <w:t>кВ</w:t>
            </w:r>
            <w:proofErr w:type="spellEnd"/>
            <w:r w:rsidRPr="008A4272">
              <w:rPr>
                <w:color w:val="000000"/>
                <w:sz w:val="26"/>
                <w:szCs w:val="26"/>
              </w:rPr>
              <w:t xml:space="preserve"> и выше), шт.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C12C8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0</w:t>
            </w:r>
          </w:p>
        </w:tc>
      </w:tr>
      <w:tr w:rsidR="005B18E8" w:rsidRPr="008A4272" w14:paraId="133E24D7" w14:textId="77777777" w:rsidTr="008A4272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D97D8" w14:textId="478EC8E5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bookmarkStart w:id="2" w:name="RANGE!A8"/>
            <w:r w:rsidRPr="008A4272">
              <w:rPr>
                <w:color w:val="000000"/>
                <w:sz w:val="26"/>
                <w:szCs w:val="26"/>
              </w:rPr>
              <w:t>1.2</w:t>
            </w:r>
            <w:bookmarkEnd w:id="2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17109D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 xml:space="preserve">СН-1 (35 </w:t>
            </w:r>
            <w:proofErr w:type="spellStart"/>
            <w:r w:rsidRPr="008A4272">
              <w:rPr>
                <w:color w:val="000000"/>
                <w:sz w:val="26"/>
                <w:szCs w:val="26"/>
              </w:rPr>
              <w:t>кВ</w:t>
            </w:r>
            <w:proofErr w:type="spellEnd"/>
            <w:r w:rsidRPr="008A4272">
              <w:rPr>
                <w:color w:val="000000"/>
                <w:sz w:val="26"/>
                <w:szCs w:val="26"/>
              </w:rPr>
              <w:t>), шт.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51406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36</w:t>
            </w:r>
          </w:p>
        </w:tc>
      </w:tr>
      <w:tr w:rsidR="005B18E8" w:rsidRPr="008A4272" w14:paraId="1F3065AE" w14:textId="77777777" w:rsidTr="008A427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80CEB" w14:textId="602759F2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bookmarkStart w:id="3" w:name="RANGE!A9"/>
            <w:r w:rsidRPr="008A4272">
              <w:rPr>
                <w:color w:val="000000"/>
                <w:sz w:val="26"/>
                <w:szCs w:val="26"/>
              </w:rPr>
              <w:t>1.3</w:t>
            </w:r>
            <w:bookmarkEnd w:id="3"/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471C7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 xml:space="preserve">СН-2 (6-20 </w:t>
            </w:r>
            <w:proofErr w:type="spellStart"/>
            <w:r w:rsidRPr="008A4272">
              <w:rPr>
                <w:color w:val="000000"/>
                <w:sz w:val="26"/>
                <w:szCs w:val="26"/>
              </w:rPr>
              <w:t>кВ</w:t>
            </w:r>
            <w:proofErr w:type="spellEnd"/>
            <w:r w:rsidRPr="008A4272">
              <w:rPr>
                <w:color w:val="000000"/>
                <w:sz w:val="26"/>
                <w:szCs w:val="26"/>
              </w:rPr>
              <w:t>), шт.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DDA66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589</w:t>
            </w:r>
          </w:p>
        </w:tc>
      </w:tr>
      <w:tr w:rsidR="005B18E8" w:rsidRPr="008A4272" w14:paraId="5CCE334F" w14:textId="77777777" w:rsidTr="008A4272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989E6" w14:textId="4463415F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bookmarkStart w:id="4" w:name="RANGE!A10"/>
            <w:r w:rsidRPr="008A4272">
              <w:rPr>
                <w:color w:val="000000"/>
                <w:sz w:val="26"/>
                <w:szCs w:val="26"/>
              </w:rPr>
              <w:t>1.4</w:t>
            </w:r>
            <w:bookmarkEnd w:id="4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BED2F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 xml:space="preserve">НН (до 1 </w:t>
            </w:r>
            <w:proofErr w:type="spellStart"/>
            <w:r w:rsidRPr="008A4272">
              <w:rPr>
                <w:color w:val="000000"/>
                <w:sz w:val="26"/>
                <w:szCs w:val="26"/>
              </w:rPr>
              <w:t>кВ</w:t>
            </w:r>
            <w:proofErr w:type="spellEnd"/>
            <w:r w:rsidRPr="008A4272">
              <w:rPr>
                <w:color w:val="000000"/>
                <w:sz w:val="26"/>
                <w:szCs w:val="26"/>
              </w:rPr>
              <w:t>), шт.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6F97E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1935</w:t>
            </w:r>
          </w:p>
        </w:tc>
      </w:tr>
      <w:tr w:rsidR="005B18E8" w:rsidRPr="008A4272" w14:paraId="62FA5307" w14:textId="77777777" w:rsidTr="008A4272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3440C" w14:textId="237D2651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bookmarkStart w:id="5" w:name="RANGE!A11"/>
            <w:r w:rsidRPr="008A4272">
              <w:rPr>
                <w:color w:val="000000"/>
                <w:sz w:val="26"/>
                <w:szCs w:val="26"/>
              </w:rPr>
              <w:t>2</w:t>
            </w:r>
            <w:bookmarkEnd w:id="5"/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68535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 xml:space="preserve">Средняя продолжительность прекращения передачи электрической энергии на точку поставки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11E0B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 xml:space="preserve">сумма произведений по </w:t>
            </w:r>
            <w:r w:rsidRPr="008A4272">
              <w:rPr>
                <w:color w:val="0066CC"/>
                <w:sz w:val="26"/>
                <w:szCs w:val="26"/>
              </w:rPr>
              <w:t>столбцу 9</w:t>
            </w:r>
            <w:r w:rsidRPr="008A4272">
              <w:rPr>
                <w:color w:val="000000"/>
                <w:sz w:val="26"/>
                <w:szCs w:val="26"/>
              </w:rPr>
              <w:t xml:space="preserve"> и столбцу 13 Формы 8.1, деленная на значение </w:t>
            </w:r>
            <w:r w:rsidRPr="008A4272">
              <w:rPr>
                <w:color w:val="0066CC"/>
                <w:sz w:val="26"/>
                <w:szCs w:val="26"/>
              </w:rPr>
              <w:t>пункта 1</w:t>
            </w:r>
            <w:r w:rsidRPr="008A4272">
              <w:rPr>
                <w:color w:val="000000"/>
                <w:sz w:val="26"/>
                <w:szCs w:val="26"/>
              </w:rPr>
              <w:t xml:space="preserve"> Формы 8.3</w:t>
            </w:r>
          </w:p>
        </w:tc>
      </w:tr>
      <w:tr w:rsidR="005B18E8" w:rsidRPr="008A4272" w14:paraId="63C762DD" w14:textId="77777777" w:rsidTr="008A427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5014E0" w14:textId="77777777" w:rsidR="005B18E8" w:rsidRPr="008A4272" w:rsidRDefault="005B18E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DAD57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A4272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8A4272">
              <w:rPr>
                <w:color w:val="000000"/>
                <w:sz w:val="16"/>
                <w:szCs w:val="16"/>
              </w:rPr>
              <w:t>saidi</w:t>
            </w:r>
            <w:proofErr w:type="spellEnd"/>
            <w:r w:rsidRPr="008A4272">
              <w:rPr>
                <w:color w:val="000000"/>
                <w:sz w:val="26"/>
                <w:szCs w:val="26"/>
              </w:rPr>
              <w:t xml:space="preserve">,   </w:t>
            </w:r>
            <w:proofErr w:type="gramEnd"/>
            <w:r w:rsidRPr="008A4272">
              <w:rPr>
                <w:color w:val="000000"/>
                <w:sz w:val="26"/>
                <w:szCs w:val="26"/>
              </w:rPr>
              <w:t xml:space="preserve">         час.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FC5E3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0</w:t>
            </w:r>
          </w:p>
        </w:tc>
      </w:tr>
      <w:tr w:rsidR="005B18E8" w:rsidRPr="008A4272" w14:paraId="6865C811" w14:textId="77777777" w:rsidTr="008A4272">
        <w:trPr>
          <w:trHeight w:val="6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8AA79" w14:textId="4770839D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bookmarkStart w:id="6" w:name="RANGE!A13"/>
            <w:r w:rsidRPr="008A4272">
              <w:rPr>
                <w:color w:val="000000"/>
                <w:sz w:val="26"/>
                <w:szCs w:val="26"/>
              </w:rPr>
              <w:t>3</w:t>
            </w:r>
            <w:bookmarkEnd w:id="6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0DD43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 xml:space="preserve">Средняя частота прекращений передачи электрической энергии на точку поставки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5568A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 xml:space="preserve">сумма по </w:t>
            </w:r>
            <w:r w:rsidRPr="008A4272">
              <w:rPr>
                <w:color w:val="0066CC"/>
                <w:sz w:val="26"/>
                <w:szCs w:val="26"/>
              </w:rPr>
              <w:t>столбцу 13</w:t>
            </w:r>
            <w:r w:rsidRPr="008A4272">
              <w:rPr>
                <w:color w:val="000000"/>
                <w:sz w:val="26"/>
                <w:szCs w:val="26"/>
              </w:rPr>
              <w:t xml:space="preserve"> Формы 8.1 и деленная на значение </w:t>
            </w:r>
            <w:r w:rsidRPr="008A4272">
              <w:rPr>
                <w:color w:val="0066CC"/>
                <w:sz w:val="26"/>
                <w:szCs w:val="26"/>
              </w:rPr>
              <w:t>пункта 1</w:t>
            </w:r>
            <w:r w:rsidRPr="008A4272">
              <w:rPr>
                <w:color w:val="000000"/>
                <w:sz w:val="26"/>
                <w:szCs w:val="26"/>
              </w:rPr>
              <w:t xml:space="preserve"> Формы 8.3</w:t>
            </w:r>
          </w:p>
        </w:tc>
      </w:tr>
      <w:tr w:rsidR="005B18E8" w:rsidRPr="008A4272" w14:paraId="1B49AC51" w14:textId="77777777" w:rsidTr="008A427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B92F83" w14:textId="77777777" w:rsidR="005B18E8" w:rsidRPr="008A4272" w:rsidRDefault="005B18E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06752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A4272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8A4272">
              <w:rPr>
                <w:color w:val="000000"/>
                <w:sz w:val="16"/>
                <w:szCs w:val="16"/>
              </w:rPr>
              <w:t>saifi</w:t>
            </w:r>
            <w:proofErr w:type="spellEnd"/>
            <w:r w:rsidRPr="008A4272">
              <w:rPr>
                <w:color w:val="000000"/>
                <w:sz w:val="26"/>
                <w:szCs w:val="26"/>
              </w:rPr>
              <w:t xml:space="preserve">,   </w:t>
            </w:r>
            <w:proofErr w:type="gramEnd"/>
            <w:r w:rsidRPr="008A4272">
              <w:rPr>
                <w:color w:val="000000"/>
                <w:sz w:val="26"/>
                <w:szCs w:val="26"/>
              </w:rPr>
              <w:t xml:space="preserve">         шт.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86725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0</w:t>
            </w:r>
          </w:p>
        </w:tc>
      </w:tr>
      <w:tr w:rsidR="005B18E8" w:rsidRPr="008A4272" w14:paraId="19D3603C" w14:textId="77777777" w:rsidTr="008A427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469E7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FB1E3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 xml:space="preserve">Средняя продолжительность прекращения передачи электрической энергии на точку поставки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82BC0" w14:textId="77777777" w:rsidR="005B18E8" w:rsidRPr="008A4272" w:rsidRDefault="005B18E8">
            <w:pPr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B18E8" w:rsidRPr="008A4272" w14:paraId="1A72E5A8" w14:textId="77777777" w:rsidTr="008A427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F9E75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EE558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A4272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8A4272">
              <w:rPr>
                <w:color w:val="000000"/>
                <w:sz w:val="16"/>
                <w:szCs w:val="16"/>
              </w:rPr>
              <w:t>said</w:t>
            </w:r>
            <w:r w:rsidRPr="008A4272">
              <w:rPr>
                <w:color w:val="000000"/>
                <w:sz w:val="26"/>
                <w:szCs w:val="26"/>
              </w:rPr>
              <w:t>i</w:t>
            </w:r>
            <w:proofErr w:type="spellEnd"/>
            <w:r w:rsidRPr="008A4272">
              <w:rPr>
                <w:color w:val="000000"/>
                <w:sz w:val="26"/>
                <w:szCs w:val="26"/>
              </w:rPr>
              <w:t xml:space="preserve">,   </w:t>
            </w:r>
            <w:proofErr w:type="gramEnd"/>
            <w:r w:rsidRPr="008A4272">
              <w:rPr>
                <w:color w:val="000000"/>
                <w:sz w:val="26"/>
                <w:szCs w:val="26"/>
              </w:rPr>
              <w:t xml:space="preserve">         час.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11797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0</w:t>
            </w:r>
          </w:p>
        </w:tc>
      </w:tr>
      <w:tr w:rsidR="005B18E8" w:rsidRPr="008A4272" w14:paraId="2F22949E" w14:textId="77777777" w:rsidTr="008A427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123CA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6DA59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 xml:space="preserve">Средняя частота прекращений передачи электрической энергии на точку поставки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3344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B18E8" w:rsidRPr="008A4272" w14:paraId="12BE8C4F" w14:textId="77777777" w:rsidTr="008A427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C2DDD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86787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A4272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8A4272">
              <w:rPr>
                <w:color w:val="000000"/>
                <w:sz w:val="16"/>
                <w:szCs w:val="16"/>
              </w:rPr>
              <w:t>saifi</w:t>
            </w:r>
            <w:proofErr w:type="spellEnd"/>
            <w:r w:rsidRPr="008A4272">
              <w:rPr>
                <w:color w:val="000000"/>
                <w:sz w:val="26"/>
                <w:szCs w:val="26"/>
              </w:rPr>
              <w:t xml:space="preserve">,   </w:t>
            </w:r>
            <w:proofErr w:type="gramEnd"/>
            <w:r w:rsidRPr="008A4272">
              <w:rPr>
                <w:color w:val="000000"/>
                <w:sz w:val="26"/>
                <w:szCs w:val="26"/>
              </w:rPr>
              <w:t xml:space="preserve">         шт.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883A1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  <w:r w:rsidRPr="008A4272">
              <w:rPr>
                <w:color w:val="000000"/>
                <w:sz w:val="26"/>
                <w:szCs w:val="26"/>
              </w:rPr>
              <w:t>0</w:t>
            </w:r>
          </w:p>
        </w:tc>
      </w:tr>
      <w:tr w:rsidR="005B18E8" w:rsidRPr="008A4272" w14:paraId="12C962A2" w14:textId="77777777" w:rsidTr="008A4272">
        <w:trPr>
          <w:trHeight w:val="3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97DDA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DF526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2B4A7" w14:textId="77777777" w:rsidR="005B18E8" w:rsidRPr="008A4272" w:rsidRDefault="005B18E8">
            <w:pPr>
              <w:rPr>
                <w:color w:val="000000"/>
                <w:sz w:val="26"/>
                <w:szCs w:val="26"/>
              </w:rPr>
            </w:pPr>
          </w:p>
        </w:tc>
      </w:tr>
      <w:tr w:rsidR="005B18E8" w:rsidRPr="008A4272" w14:paraId="5E540D71" w14:textId="77777777" w:rsidTr="008A4272">
        <w:trPr>
          <w:trHeight w:val="3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8CFC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278DC" w14:textId="77777777" w:rsidR="005B18E8" w:rsidRPr="008A4272" w:rsidRDefault="005B18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37D8B" w14:textId="77777777" w:rsidR="005B18E8" w:rsidRPr="008A4272" w:rsidRDefault="005B18E8">
            <w:pPr>
              <w:rPr>
                <w:color w:val="000000"/>
                <w:sz w:val="26"/>
                <w:szCs w:val="26"/>
              </w:rPr>
            </w:pPr>
          </w:p>
        </w:tc>
      </w:tr>
      <w:tr w:rsidR="008A4272" w:rsidRPr="008A4272" w14:paraId="332FE934" w14:textId="77777777" w:rsidTr="008A4272">
        <w:trPr>
          <w:gridAfter w:val="2"/>
          <w:wAfter w:w="9579" w:type="dxa"/>
          <w:trHeight w:val="3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4A0FC" w14:textId="77777777" w:rsidR="008A4272" w:rsidRPr="008A4272" w:rsidRDefault="008A427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18E8" w:rsidRPr="008A4272" w14:paraId="2EE9D467" w14:textId="77777777" w:rsidTr="008A4272">
        <w:trPr>
          <w:hidden/>
        </w:trPr>
        <w:tc>
          <w:tcPr>
            <w:tcW w:w="960" w:type="dxa"/>
            <w:vAlign w:val="center"/>
            <w:hideMark/>
          </w:tcPr>
          <w:p w14:paraId="5012380C" w14:textId="77777777" w:rsidR="005B18E8" w:rsidRPr="008A4272" w:rsidRDefault="005B18E8">
            <w:pPr>
              <w:rPr>
                <w:vanish/>
              </w:rPr>
            </w:pPr>
          </w:p>
        </w:tc>
        <w:tc>
          <w:tcPr>
            <w:tcW w:w="4192" w:type="dxa"/>
            <w:vAlign w:val="center"/>
            <w:hideMark/>
          </w:tcPr>
          <w:p w14:paraId="65FCFB20" w14:textId="77777777" w:rsidR="005B18E8" w:rsidRPr="008A4272" w:rsidRDefault="005B18E8">
            <w:pPr>
              <w:rPr>
                <w:vanish/>
              </w:rPr>
            </w:pPr>
          </w:p>
        </w:tc>
        <w:tc>
          <w:tcPr>
            <w:tcW w:w="5387" w:type="dxa"/>
            <w:vAlign w:val="center"/>
            <w:hideMark/>
          </w:tcPr>
          <w:p w14:paraId="353AE181" w14:textId="77777777" w:rsidR="005B18E8" w:rsidRPr="008A4272" w:rsidRDefault="005B18E8">
            <w:pPr>
              <w:rPr>
                <w:vanish/>
              </w:rPr>
            </w:pPr>
          </w:p>
        </w:tc>
      </w:tr>
    </w:tbl>
    <w:p w14:paraId="5B863248" w14:textId="77777777" w:rsidR="005B18E8" w:rsidRPr="008A4272" w:rsidRDefault="005B18E8"/>
    <w:sectPr w:rsidR="005B18E8" w:rsidRPr="008A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2"/>
    <w:rsid w:val="005B18E8"/>
    <w:rsid w:val="008A4272"/>
    <w:rsid w:val="00A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A070E"/>
  <w15:chartTrackingRefBased/>
  <w15:docId w15:val="{AFE426A2-5D11-4458-AA89-62F73A4D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5855">
    <w:name w:val="font515855"/>
    <w:basedOn w:val="a"/>
    <w:pPr>
      <w:spacing w:before="100" w:beforeAutospacing="1" w:after="100" w:afterAutospacing="1"/>
    </w:pPr>
    <w:rPr>
      <w:color w:val="0066CC"/>
      <w:sz w:val="26"/>
      <w:szCs w:val="26"/>
    </w:rPr>
  </w:style>
  <w:style w:type="paragraph" w:customStyle="1" w:styleId="font615855">
    <w:name w:val="font615855"/>
    <w:basedOn w:val="a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715855">
    <w:name w:val="font715855"/>
    <w:basedOn w:val="a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815855">
    <w:name w:val="font815855"/>
    <w:basedOn w:val="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15855">
    <w:name w:val="xl1515855"/>
    <w:basedOn w:val="a"/>
    <w:pPr>
      <w:spacing w:before="100" w:beforeAutospacing="1" w:after="100" w:afterAutospacing="1"/>
      <w:textAlignment w:val="bottom"/>
    </w:pPr>
    <w:rPr>
      <w:rFonts w:ascii="Calibri" w:hAnsi="Calibri"/>
      <w:color w:val="000000"/>
      <w:sz w:val="22"/>
      <w:szCs w:val="22"/>
    </w:rPr>
  </w:style>
  <w:style w:type="paragraph" w:customStyle="1" w:styleId="xl6515855">
    <w:name w:val="xl6515855"/>
    <w:basedOn w:val="a"/>
    <w:pPr>
      <w:spacing w:before="100" w:beforeAutospacing="1" w:after="100" w:afterAutospacing="1"/>
      <w:textAlignment w:val="bottom"/>
    </w:pPr>
    <w:rPr>
      <w:color w:val="000000"/>
      <w:sz w:val="26"/>
      <w:szCs w:val="26"/>
    </w:rPr>
  </w:style>
  <w:style w:type="paragraph" w:customStyle="1" w:styleId="xl6615855">
    <w:name w:val="xl6615855"/>
    <w:basedOn w:val="a"/>
    <w:pPr>
      <w:spacing w:before="100" w:beforeAutospacing="1" w:after="100" w:afterAutospacing="1"/>
      <w:jc w:val="both"/>
      <w:textAlignment w:val="bottom"/>
    </w:pPr>
    <w:rPr>
      <w:color w:val="000000"/>
      <w:sz w:val="26"/>
      <w:szCs w:val="26"/>
    </w:rPr>
  </w:style>
  <w:style w:type="paragraph" w:customStyle="1" w:styleId="xl6715855">
    <w:name w:val="xl6715855"/>
    <w:basedOn w:val="a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6815855">
    <w:name w:val="xl681585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6915855">
    <w:name w:val="xl69158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7015855">
    <w:name w:val="xl701585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7115855">
    <w:name w:val="xl7115855"/>
    <w:basedOn w:val="a"/>
    <w:pPr>
      <w:pBdr>
        <w:right w:val="single" w:sz="4" w:space="1" w:color="auto"/>
      </w:pBdr>
      <w:spacing w:before="100" w:beforeAutospacing="1" w:after="100" w:afterAutospacing="1"/>
      <w:textAlignment w:val="bottom"/>
    </w:pPr>
    <w:rPr>
      <w:color w:val="000000"/>
      <w:sz w:val="26"/>
      <w:szCs w:val="26"/>
    </w:rPr>
  </w:style>
  <w:style w:type="paragraph" w:customStyle="1" w:styleId="xl7215855">
    <w:name w:val="xl7215855"/>
    <w:basedOn w:val="a"/>
    <w:pPr>
      <w:spacing w:before="100" w:beforeAutospacing="1" w:after="100" w:afterAutospacing="1"/>
      <w:jc w:val="center"/>
      <w:textAlignment w:val="bottom"/>
    </w:pPr>
    <w:rPr>
      <w:color w:val="000000"/>
      <w:sz w:val="26"/>
      <w:szCs w:val="26"/>
    </w:rPr>
  </w:style>
  <w:style w:type="paragraph" w:customStyle="1" w:styleId="xl7315855">
    <w:name w:val="xl73158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7415855">
    <w:name w:val="xl7415855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7515855">
    <w:name w:val="xl7515855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bottom"/>
    </w:pPr>
    <w:rPr>
      <w:color w:val="000000"/>
      <w:sz w:val="26"/>
      <w:szCs w:val="26"/>
    </w:rPr>
  </w:style>
  <w:style w:type="paragraph" w:customStyle="1" w:styleId="xl7615855">
    <w:name w:val="xl7615855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color w:val="000000"/>
      <w:sz w:val="26"/>
      <w:szCs w:val="26"/>
    </w:rPr>
  </w:style>
  <w:style w:type="paragraph" w:customStyle="1" w:styleId="xl7715855">
    <w:name w:val="xl77158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6"/>
      <w:szCs w:val="26"/>
    </w:rPr>
  </w:style>
  <w:style w:type="paragraph" w:customStyle="1" w:styleId="xl7815855">
    <w:name w:val="xl78158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color w:val="000000"/>
      <w:sz w:val="26"/>
      <w:szCs w:val="26"/>
    </w:rPr>
  </w:style>
  <w:style w:type="paragraph" w:customStyle="1" w:styleId="xl7915855">
    <w:name w:val="xl791585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015855">
    <w:name w:val="xl80158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bottom"/>
    </w:pPr>
    <w:rPr>
      <w:color w:val="000000"/>
      <w:sz w:val="26"/>
      <w:szCs w:val="26"/>
    </w:rPr>
  </w:style>
  <w:style w:type="paragraph" w:customStyle="1" w:styleId="xl8115855">
    <w:name w:val="xl81158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color w:val="000000"/>
      <w:sz w:val="26"/>
      <w:szCs w:val="26"/>
    </w:rPr>
  </w:style>
  <w:style w:type="paragraph" w:customStyle="1" w:styleId="xl8215855">
    <w:name w:val="xl8215855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315855">
    <w:name w:val="xl83158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415855">
    <w:name w:val="xl84158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515855">
    <w:name w:val="xl8515855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615855">
    <w:name w:val="xl861585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715855">
    <w:name w:val="xl871585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815855">
    <w:name w:val="xl8815855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915855">
    <w:name w:val="xl8915855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015855">
    <w:name w:val="xl901585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15855">
    <w:name w:val="xl911585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9215855">
    <w:name w:val="xl9215855"/>
    <w:basedOn w:val="a"/>
    <w:pPr>
      <w:spacing w:before="100" w:beforeAutospacing="1" w:after="100" w:afterAutospacing="1"/>
      <w:jc w:val="center"/>
      <w:textAlignment w:val="center"/>
    </w:pPr>
    <w:rPr>
      <w:color w:val="26282F"/>
      <w:sz w:val="26"/>
      <w:szCs w:val="26"/>
    </w:rPr>
  </w:style>
  <w:style w:type="paragraph" w:customStyle="1" w:styleId="xl9315855">
    <w:name w:val="xl9315855"/>
    <w:basedOn w:val="a"/>
    <w:pP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415855">
    <w:name w:val="xl94158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chevSV\Documents\Documents\&#1076;&#1086;&#1082;%202020\08%202020\&#1089;&#1072;&#1081;&#1090;\&#1044;&#1086;&#1082;%20&#1076;&#1083;&#1103;%20&#1089;&#1072;&#1081;&#1090;&#1072;%20&#1082;%20&#1087;&#1088;&#1080;&#1083;%202%20&#1087;&#1077;&#1088;&#1077;&#1076;&#1072;&#1095;&#1072;%20&#1101;&#1101;\&#1060;&#1072;&#1081;&#1083;%20&#8470;2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Файл №25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 год (факт)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 год (факт)</dc:title>
  <dc:subject/>
  <dc:creator>Сычев Сергей Владимирович</dc:creator>
  <cp:keywords/>
  <cp:lastModifiedBy>Сычев Сергей Владимирович</cp:lastModifiedBy>
  <cp:revision>1</cp:revision>
  <dcterms:created xsi:type="dcterms:W3CDTF">2020-09-03T09:17:00Z</dcterms:created>
  <dcterms:modified xsi:type="dcterms:W3CDTF">2020-09-03T09:19:00Z</dcterms:modified>
</cp:coreProperties>
</file>